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CD0AD1" w:rsidRPr="00EC6E15" w:rsidTr="009B5039">
        <w:tc>
          <w:tcPr>
            <w:tcW w:w="9062" w:type="dxa"/>
            <w:shd w:val="clear" w:color="auto" w:fill="FFFF00"/>
          </w:tcPr>
          <w:p w:rsidR="00CD0AD1" w:rsidRDefault="00CD0AD1" w:rsidP="009B503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STENCIL 4.1</w:t>
            </w:r>
            <w:bookmarkStart w:id="0" w:name="_GoBack"/>
            <w:bookmarkEnd w:id="0"/>
            <w:r w:rsidRPr="00EC6E15">
              <w:rPr>
                <w:rFonts w:ascii="Arial Black" w:hAnsi="Arial Black"/>
                <w:sz w:val="36"/>
                <w:szCs w:val="36"/>
              </w:rPr>
              <w:t xml:space="preserve"> DE</w:t>
            </w:r>
            <w:r>
              <w:rPr>
                <w:rFonts w:ascii="Arial Black" w:hAnsi="Arial Black"/>
                <w:sz w:val="36"/>
                <w:szCs w:val="36"/>
              </w:rPr>
              <w:t>MONSTRATIVE PRONOUNS THIS /THAT/THESE/THOSE</w:t>
            </w:r>
          </w:p>
          <w:p w:rsidR="00CD0AD1" w:rsidRPr="00EC6E15" w:rsidRDefault="00CD0AD1" w:rsidP="009B503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EC6E15">
              <w:rPr>
                <w:rFonts w:ascii="Arial Black" w:hAnsi="Arial Black"/>
                <w:sz w:val="36"/>
                <w:szCs w:val="36"/>
              </w:rPr>
              <w:t>(aanwijzende voornaamwoorden)</w:t>
            </w:r>
          </w:p>
        </w:tc>
      </w:tr>
    </w:tbl>
    <w:p w:rsidR="00CD0AD1" w:rsidRPr="00EC6E15" w:rsidRDefault="00CD0AD1" w:rsidP="00CD0AD1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0AD1" w:rsidRPr="006345A1" w:rsidTr="009B5039">
        <w:tc>
          <w:tcPr>
            <w:tcW w:w="3020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3021" w:type="dxa"/>
            <w:shd w:val="clear" w:color="auto" w:fill="FFFF00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  <w:highlight w:val="yellow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SINGULAR (enkelvoud)</w:t>
            </w:r>
          </w:p>
        </w:tc>
        <w:tc>
          <w:tcPr>
            <w:tcW w:w="3021" w:type="dxa"/>
            <w:shd w:val="clear" w:color="auto" w:fill="00B0F0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PLURAL (meervoud)</w:t>
            </w:r>
          </w:p>
        </w:tc>
      </w:tr>
      <w:tr w:rsidR="00CD0AD1" w:rsidRPr="006345A1" w:rsidTr="009B5039">
        <w:tc>
          <w:tcPr>
            <w:tcW w:w="3020" w:type="dxa"/>
            <w:shd w:val="clear" w:color="auto" w:fill="00B050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DICHTBIJ</w:t>
            </w:r>
          </w:p>
        </w:tc>
        <w:tc>
          <w:tcPr>
            <w:tcW w:w="3021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THIS (dit/deze)</w:t>
            </w:r>
          </w:p>
        </w:tc>
        <w:tc>
          <w:tcPr>
            <w:tcW w:w="3021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THESE (deze)</w:t>
            </w:r>
          </w:p>
        </w:tc>
      </w:tr>
      <w:tr w:rsidR="00CD0AD1" w:rsidRPr="006345A1" w:rsidTr="009B5039">
        <w:tc>
          <w:tcPr>
            <w:tcW w:w="3020" w:type="dxa"/>
            <w:shd w:val="clear" w:color="auto" w:fill="FFC000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VER WEG</w:t>
            </w:r>
          </w:p>
        </w:tc>
        <w:tc>
          <w:tcPr>
            <w:tcW w:w="3021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THAT (die/dat)</w:t>
            </w:r>
          </w:p>
        </w:tc>
        <w:tc>
          <w:tcPr>
            <w:tcW w:w="3021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THOSE (die)</w:t>
            </w:r>
          </w:p>
        </w:tc>
      </w:tr>
    </w:tbl>
    <w:p w:rsidR="00CD0AD1" w:rsidRDefault="00CD0AD1" w:rsidP="00CD0AD1">
      <w:pPr>
        <w:rPr>
          <w:rFonts w:ascii="Arial Black" w:hAnsi="Arial Black"/>
        </w:rPr>
      </w:pPr>
    </w:p>
    <w:p w:rsidR="00CD0AD1" w:rsidRPr="006345A1" w:rsidRDefault="00CD0AD1" w:rsidP="00CD0AD1">
      <w:pPr>
        <w:pStyle w:val="Lijstalinea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 w:rsidRPr="006345A1">
        <w:rPr>
          <w:rFonts w:ascii="Arial Black" w:hAnsi="Arial Black"/>
          <w:sz w:val="36"/>
          <w:szCs w:val="36"/>
        </w:rPr>
        <w:t>De zinnen waarin deze woorden voorkomen bepalen of iets dichtbij of ver weg is.</w:t>
      </w:r>
    </w:p>
    <w:p w:rsidR="00CD0AD1" w:rsidRPr="006345A1" w:rsidRDefault="00CD0AD1" w:rsidP="00CD0AD1">
      <w:pPr>
        <w:pStyle w:val="Lijstalinea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 w:rsidRPr="006345A1">
        <w:rPr>
          <w:rFonts w:ascii="Arial Black" w:hAnsi="Arial Black"/>
          <w:sz w:val="36"/>
          <w:szCs w:val="36"/>
        </w:rPr>
        <w:t>Aan de woorden die volgen kun je zijn of het enkelvoud of meervoud is.</w:t>
      </w:r>
    </w:p>
    <w:p w:rsidR="00CD0AD1" w:rsidRDefault="00CD0AD1" w:rsidP="00CD0AD1">
      <w:pPr>
        <w:rPr>
          <w:rFonts w:ascii="Arial Black" w:hAnsi="Arial Black"/>
        </w:rPr>
      </w:pPr>
    </w:p>
    <w:p w:rsidR="00CD0AD1" w:rsidRPr="006345A1" w:rsidRDefault="00CD0AD1" w:rsidP="00CD0AD1">
      <w:pPr>
        <w:rPr>
          <w:rFonts w:ascii="Arial Black" w:hAnsi="Arial Black"/>
          <w:sz w:val="32"/>
          <w:szCs w:val="32"/>
          <w:u w:val="single"/>
        </w:rPr>
      </w:pPr>
      <w:r w:rsidRPr="006345A1">
        <w:rPr>
          <w:rFonts w:ascii="Arial Black" w:hAnsi="Arial Black"/>
          <w:sz w:val="32"/>
          <w:szCs w:val="32"/>
          <w:u w:val="single"/>
        </w:rPr>
        <w:t>VOORBEELDEN: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</w:tblGrid>
      <w:tr w:rsidR="00CD0AD1" w:rsidRPr="006345A1" w:rsidTr="009B5039">
        <w:tc>
          <w:tcPr>
            <w:tcW w:w="5524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this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man</w:t>
            </w:r>
          </w:p>
        </w:tc>
      </w:tr>
      <w:tr w:rsidR="00CD0AD1" w:rsidRPr="006345A1" w:rsidTr="009B5039">
        <w:tc>
          <w:tcPr>
            <w:tcW w:w="5524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that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woman</w:t>
            </w:r>
            <w:proofErr w:type="spellEnd"/>
          </w:p>
        </w:tc>
      </w:tr>
      <w:tr w:rsidR="00CD0AD1" w:rsidRPr="006345A1" w:rsidTr="009B5039">
        <w:tc>
          <w:tcPr>
            <w:tcW w:w="5524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 xml:space="preserve">these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doors</w:t>
            </w:r>
            <w:proofErr w:type="spellEnd"/>
          </w:p>
        </w:tc>
      </w:tr>
      <w:tr w:rsidR="00CD0AD1" w:rsidRPr="006345A1" w:rsidTr="009B5039">
        <w:tc>
          <w:tcPr>
            <w:tcW w:w="5524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those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children</w:t>
            </w:r>
            <w:proofErr w:type="spellEnd"/>
          </w:p>
        </w:tc>
      </w:tr>
      <w:tr w:rsidR="00CD0AD1" w:rsidRPr="006345A1" w:rsidTr="009B5039">
        <w:tc>
          <w:tcPr>
            <w:tcW w:w="5524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this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house</w:t>
            </w:r>
          </w:p>
        </w:tc>
      </w:tr>
      <w:tr w:rsidR="00CD0AD1" w:rsidRPr="006345A1" w:rsidTr="009B5039">
        <w:tc>
          <w:tcPr>
            <w:tcW w:w="5524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 xml:space="preserve">these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houses</w:t>
            </w:r>
            <w:proofErr w:type="spellEnd"/>
          </w:p>
        </w:tc>
      </w:tr>
      <w:tr w:rsidR="00CD0AD1" w:rsidRPr="006345A1" w:rsidTr="009B5039">
        <w:tc>
          <w:tcPr>
            <w:tcW w:w="5524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that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car</w:t>
            </w:r>
            <w:proofErr w:type="spellEnd"/>
          </w:p>
        </w:tc>
      </w:tr>
      <w:tr w:rsidR="00CD0AD1" w:rsidRPr="006345A1" w:rsidTr="009B5039">
        <w:tc>
          <w:tcPr>
            <w:tcW w:w="5524" w:type="dxa"/>
          </w:tcPr>
          <w:p w:rsidR="00CD0AD1" w:rsidRPr="006345A1" w:rsidRDefault="00CD0AD1" w:rsidP="009B5039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those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cars</w:t>
            </w:r>
            <w:proofErr w:type="spellEnd"/>
          </w:p>
        </w:tc>
      </w:tr>
    </w:tbl>
    <w:p w:rsidR="00CD0AD1" w:rsidRPr="006345A1" w:rsidRDefault="00CD0AD1" w:rsidP="00CD0AD1">
      <w:pPr>
        <w:rPr>
          <w:rFonts w:ascii="Arial Black" w:hAnsi="Arial Black"/>
        </w:rPr>
      </w:pPr>
    </w:p>
    <w:p w:rsidR="00222588" w:rsidRDefault="00222588"/>
    <w:sectPr w:rsidR="0022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8038D"/>
    <w:multiLevelType w:val="hybridMultilevel"/>
    <w:tmpl w:val="E7B256AC"/>
    <w:lvl w:ilvl="0" w:tplc="CE0C3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1"/>
    <w:rsid w:val="00222588"/>
    <w:rsid w:val="00C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B37B-30FC-4F38-B302-CACA104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0A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D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D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1</cp:revision>
  <dcterms:created xsi:type="dcterms:W3CDTF">2017-03-02T14:11:00Z</dcterms:created>
  <dcterms:modified xsi:type="dcterms:W3CDTF">2017-03-02T14:13:00Z</dcterms:modified>
</cp:coreProperties>
</file>